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66B2C">
      <w:pPr>
        <w:wordWrap/>
        <w:jc w:val="center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b/>
          <w:bCs/>
          <w:sz w:val="36"/>
          <w:szCs w:val="44"/>
          <w:lang w:val="en-US" w:eastAsia="zh-CN"/>
        </w:rPr>
        <w:t>北京大学医学部科创楼公用房租赁申请表</w:t>
      </w:r>
    </w:p>
    <w:p w14:paraId="5FF4CC7A">
      <w:pPr>
        <w:wordWrap/>
        <w:jc w:val="left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</w:p>
    <w:p w14:paraId="67234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>北京大学医学部产业管理办公室：</w:t>
      </w:r>
    </w:p>
    <w:p w14:paraId="4E311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>本单位已认真阅读并理解《北京大学医学部科创楼公用房招租公告》全部内容，现正式申请租赁科创楼办公用房，具体信息如下：</w:t>
      </w:r>
    </w:p>
    <w:p w14:paraId="6B502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b/>
          <w:bCs/>
          <w:sz w:val="28"/>
          <w:szCs w:val="36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b/>
          <w:bCs/>
          <w:sz w:val="28"/>
          <w:szCs w:val="36"/>
          <w:lang w:val="en-US" w:eastAsia="zh-CN"/>
        </w:rPr>
        <w:t>一、申请单位基本信息</w:t>
      </w:r>
    </w:p>
    <w:p w14:paraId="24769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>单位名称：</w:t>
      </w:r>
    </w:p>
    <w:p w14:paraId="065F6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>统一社会信用代码：</w:t>
      </w:r>
    </w:p>
    <w:p w14:paraId="7864F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>现任法定代表人：</w:t>
      </w:r>
    </w:p>
    <w:p w14:paraId="71E33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>业务联系人：</w:t>
      </w:r>
    </w:p>
    <w:p w14:paraId="319A1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>联系人电话：</w:t>
      </w:r>
    </w:p>
    <w:p w14:paraId="44060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b/>
          <w:bCs/>
          <w:sz w:val="28"/>
          <w:szCs w:val="36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b/>
          <w:bCs/>
          <w:sz w:val="28"/>
          <w:szCs w:val="36"/>
          <w:lang w:val="en-US" w:eastAsia="zh-CN"/>
        </w:rPr>
        <w:t>二、租赁申请内容</w:t>
      </w:r>
    </w:p>
    <w:p w14:paraId="003AB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>（请在选择租赁的房屋对应【申请】栏中打“√”，，每处房屋须整体承租）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2"/>
        <w:gridCol w:w="3442"/>
        <w:gridCol w:w="1489"/>
        <w:gridCol w:w="787"/>
        <w:gridCol w:w="962"/>
        <w:gridCol w:w="1314"/>
      </w:tblGrid>
      <w:tr w14:paraId="5C86A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F4786BB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序号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6EC183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房屋名称及地址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06343F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建筑面积（㎡）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5B08A8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租期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D1A41B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房屋用途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8550C9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申请（√）</w:t>
            </w:r>
          </w:p>
        </w:tc>
      </w:tr>
      <w:tr w14:paraId="7899C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619E8EA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CD8FFD">
            <w:pPr>
              <w:wordWrap/>
              <w:jc w:val="left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北京大学医学部科创楼西侧平房101室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90D72D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142.05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6E9863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5年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7D6574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办公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E838D2C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□</w:t>
            </w:r>
          </w:p>
        </w:tc>
      </w:tr>
      <w:tr w14:paraId="5A989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0B343F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BAE9BB">
            <w:pPr>
              <w:wordWrap/>
              <w:jc w:val="left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北京大学医学部科创楼二层（不含212、213、214B、215、216室）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16B3DB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891.81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44B4CA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5年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360220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办公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87C8ED7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□</w:t>
            </w:r>
          </w:p>
        </w:tc>
      </w:tr>
      <w:tr w14:paraId="2D47F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6B38B2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BDDD22">
            <w:pPr>
              <w:wordWrap/>
              <w:jc w:val="left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北京大学医学部科创楼五层办公室2、3、4、大会议室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07B08C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150.43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3D7275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3</w:t>
            </w: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年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E9351E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办公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AE4FD35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□</w:t>
            </w:r>
          </w:p>
        </w:tc>
      </w:tr>
      <w:tr w14:paraId="1A7C1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84F1432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550287">
            <w:pPr>
              <w:wordWrap/>
              <w:jc w:val="left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北京大学医学部科创楼五层（不含办公室2、3、4、大会议室）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1C997C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873.53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23A90A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3</w:t>
            </w: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年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237770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办公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ACF5F89">
            <w:pPr>
              <w:wordWrap/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8"/>
                <w:lang w:val="en-US" w:eastAsia="zh-CN"/>
              </w:rPr>
              <w:t>□</w:t>
            </w:r>
          </w:p>
        </w:tc>
      </w:tr>
    </w:tbl>
    <w:p w14:paraId="7DF75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b/>
          <w:bCs/>
          <w:sz w:val="28"/>
          <w:szCs w:val="36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b/>
          <w:bCs/>
          <w:sz w:val="28"/>
          <w:szCs w:val="36"/>
          <w:lang w:val="en-US" w:eastAsia="zh-CN"/>
        </w:rPr>
        <w:t>三、承诺与确认</w:t>
      </w:r>
    </w:p>
    <w:p w14:paraId="35D15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>本单位承诺：</w:t>
      </w:r>
    </w:p>
    <w:p w14:paraId="48F3A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1、</w:t>
      </w: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>所填信息真实、准确；</w:t>
      </w:r>
    </w:p>
    <w:p w14:paraId="05ECA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2、</w:t>
      </w: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>符合北京大学校办企业资格，租赁房屋仅用于办公用途；</w:t>
      </w:r>
    </w:p>
    <w:p w14:paraId="5A6B7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3、</w:t>
      </w: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>同意承担租赁期间的水电、供暖、网络、清洁、分隔改造等相关费用；</w:t>
      </w:r>
    </w:p>
    <w:p w14:paraId="27C17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4、</w:t>
      </w: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>自行负责租赁期间的房屋安全管理及相关责任；</w:t>
      </w:r>
    </w:p>
    <w:p w14:paraId="62D54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5、</w:t>
      </w: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>租赁期满后自行移除设备，不要求装修及设备补偿；</w:t>
      </w:r>
    </w:p>
    <w:p w14:paraId="41793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6、</w:t>
      </w: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>接受并遵守招租公告及后续租赁合同中的全部条款。</w:t>
      </w:r>
    </w:p>
    <w:p w14:paraId="0E671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>特此申请。</w:t>
      </w:r>
    </w:p>
    <w:p w14:paraId="3FECBF0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>申请单位公章：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 xml:space="preserve">            </w:t>
      </w:r>
    </w:p>
    <w:p w14:paraId="40693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</w:p>
    <w:p w14:paraId="075926D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>法定代表人签字：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 xml:space="preserve">          </w:t>
      </w:r>
    </w:p>
    <w:p w14:paraId="4F6E8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</w:pPr>
    </w:p>
    <w:p w14:paraId="4E0B2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</w:pP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 xml:space="preserve">年 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 xml:space="preserve">  </w:t>
      </w: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>月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 xml:space="preserve">  </w:t>
      </w:r>
      <w: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  <w:t xml:space="preserve">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3BCC6453-7AD9-41A5-BCE4-5DEEDDE5CB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5C2B21"/>
    <w:rsid w:val="686136C3"/>
    <w:rsid w:val="7272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528</Words>
  <Characters>561</Characters>
  <Lines>0</Lines>
  <Paragraphs>0</Paragraphs>
  <TotalTime>25</TotalTime>
  <ScaleCrop>false</ScaleCrop>
  <LinksUpToDate>false</LinksUpToDate>
  <CharactersWithSpaces>589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2025-11-12T07:27:00Z</dcterms:created>
  <dc:creator>15210</dc:creator>
  <cp:lastModifiedBy>郭峰</cp:lastModifiedBy>
  <dcterms:modified xsi:type="dcterms:W3CDTF">2025-12-02T06:00:29Z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eyJoZGlkIjoiMjFhNWQ1NjgyZjJiNGVhODVjMjQ0NjgwZmM1ZTRlNTMiLCJ1c2VySWQiOiIzNjkwNzQzODQifQ==</vt:lpwstr>
  </property>
  <property fmtid="{D5CDD505-2E9C-101B-9397-08002B2CF9AE}" pid="4" name="ICV">
    <vt:lpwstr>5D08AC1798E94E2AA87D20488646D065_12</vt:lpwstr>
  </property>
</Properties>
</file>